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DE" w:rsidRDefault="00C549DE" w:rsidP="00C549D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ПОЛОЖЕНИЕ</w:t>
      </w:r>
    </w:p>
    <w:p w:rsidR="00C549DE" w:rsidRDefault="00C549DE" w:rsidP="00C549D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 проведении </w:t>
      </w: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XI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открытой естественнонаучной олимпиады учащихся, </w:t>
      </w:r>
    </w:p>
    <w:p w:rsidR="00C549DE" w:rsidRDefault="00C549DE" w:rsidP="00C549D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памяти М.В.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Ломоносова</w:t>
      </w:r>
    </w:p>
    <w:p w:rsidR="00C549DE" w:rsidRDefault="00C549DE" w:rsidP="00C549D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549DE" w:rsidRDefault="00C549DE" w:rsidP="00C549D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Общие положения: 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Естественнонаучная олимпиада (далее олимпиада) проводится МБУ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Центр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детского и юношеского туризма и экскурсий» им. Е.П.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Балагурова</w:t>
      </w:r>
      <w:proofErr w:type="spellEnd"/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В естественнонаучной олимпиаде могут принимать участие учащиеся учреждений дополнительного образования и образовательных  учреждений городского округа город Рыбинск 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Цели и задачи олимпиады:</w:t>
      </w:r>
    </w:p>
    <w:p w:rsidR="00C549DE" w:rsidRDefault="00C549DE" w:rsidP="00C54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Повышение интереса учащихся образовательных учреждений к изучению наук естественнонаучного цикла (экологии, биологии, химии, географии, геологии, палеонтологии, астрономии). </w:t>
      </w:r>
    </w:p>
    <w:p w:rsidR="00C549DE" w:rsidRDefault="00C549DE" w:rsidP="00C54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Привлечение внимания  к проблемам изучения и охраны окружающей среды, проблемам освоения недр. Воспитание экологической культуры, привитие целостного материалистического мировоззрения.</w:t>
      </w:r>
    </w:p>
    <w:p w:rsidR="00C549DE" w:rsidRDefault="00C549DE" w:rsidP="00C54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Укрепление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надпредметных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связей между дисциплинами естественнонаучного цикла.</w:t>
      </w:r>
    </w:p>
    <w:p w:rsidR="00C549DE" w:rsidRDefault="00C549DE" w:rsidP="00C54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Развитие творческого потенциала учащихся, их интеллектуальных способностей.  </w:t>
      </w:r>
    </w:p>
    <w:p w:rsidR="00C549DE" w:rsidRDefault="00C549DE" w:rsidP="00C54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Оказание помощи учащимся старших классов при профориентации, подготовке к поступлению в вузы естественнонаучного профиля.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549DE" w:rsidRDefault="00C549DE" w:rsidP="00C54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Руководство подготовкой и проведением олимпиады</w:t>
      </w:r>
    </w:p>
    <w:p w:rsidR="00C549DE" w:rsidRDefault="00C549DE" w:rsidP="00C54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подготовки и проведения олимпиады создается  Организационный комитет олимпиады.</w:t>
      </w:r>
    </w:p>
    <w:p w:rsidR="00C549DE" w:rsidRDefault="00C549DE" w:rsidP="00C54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Организационный комитет осуществляет общее руководство организацией олимпиады, определяет место, сроки</w:t>
      </w:r>
      <w:r>
        <w:rPr>
          <w:rFonts w:ascii="Times New Roman" w:hAnsi="Times New Roman"/>
          <w:sz w:val="24"/>
          <w:szCs w:val="24"/>
          <w:lang w:eastAsia="en-US"/>
        </w:rPr>
        <w:t xml:space="preserve"> и условия  </w:t>
      </w:r>
      <w:r>
        <w:rPr>
          <w:rFonts w:ascii="Times New Roman" w:hAnsi="Times New Roman"/>
          <w:color w:val="000000"/>
          <w:sz w:val="24"/>
          <w:szCs w:val="24"/>
        </w:rPr>
        <w:t>проведения олимпиады</w:t>
      </w:r>
      <w:r>
        <w:rPr>
          <w:rFonts w:ascii="Times New Roman" w:hAnsi="Times New Roman"/>
          <w:sz w:val="24"/>
          <w:szCs w:val="24"/>
        </w:rPr>
        <w:t>, формирует</w:t>
      </w:r>
      <w:r>
        <w:rPr>
          <w:rFonts w:ascii="Times New Roman" w:hAnsi="Times New Roman"/>
          <w:color w:val="000000"/>
          <w:sz w:val="24"/>
          <w:szCs w:val="24"/>
        </w:rPr>
        <w:t xml:space="preserve"> жюри олимпиады</w:t>
      </w:r>
    </w:p>
    <w:p w:rsidR="00C549DE" w:rsidRDefault="00C549DE" w:rsidP="00C549D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соблюдением мер безопасности участниками соревнований в пути и в дни соревнований возлагается на руководителей команд.</w:t>
      </w:r>
    </w:p>
    <w:p w:rsidR="00C549DE" w:rsidRDefault="00C549DE" w:rsidP="00C549D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549DE" w:rsidRDefault="00C549DE" w:rsidP="00C549D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Жюри олимпиады:</w:t>
      </w:r>
    </w:p>
    <w:p w:rsidR="00C549DE" w:rsidRDefault="00C549DE" w:rsidP="00C549D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проверяет и оценивает результаты выполнения участниками заданий олимпиады;</w:t>
      </w:r>
    </w:p>
    <w:p w:rsidR="00C549DE" w:rsidRDefault="00C549DE" w:rsidP="00C549D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формирует списки участников заочного этапа, к участию допущенных к участию в очном этапе;</w:t>
      </w:r>
    </w:p>
    <w:p w:rsidR="00C549DE" w:rsidRDefault="00C549DE" w:rsidP="00C549D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определяет кандидатуры победителей и призеров очного этапа олимпиады;</w:t>
      </w:r>
    </w:p>
    <w:p w:rsidR="00C549DE" w:rsidRDefault="00C549DE" w:rsidP="00C549D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549DE" w:rsidRDefault="00C549DE" w:rsidP="00C549D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Участники  олимпиады: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Естественнонаучная олимпиада проводится для учащихся образовательных учреждений, школ-интернатов, учреждений дополнительного образования. 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 участию в </w:t>
      </w:r>
      <w:r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076F17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этапе допускаются все желающие учащиеся 4 -11 классов.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 участию во II этапе  допускаются участники, прошедшие </w:t>
      </w:r>
      <w:r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076F17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этап.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Порядок проведения олимпиады: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Олимпиада проводится в 2 тура: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 тур – (заочный) проводится в общеобразовательных учреждениях  с </w:t>
      </w:r>
      <w:r>
        <w:rPr>
          <w:rFonts w:ascii="Times New Roman" w:hAnsi="Times New Roman"/>
          <w:b/>
          <w:sz w:val="24"/>
          <w:szCs w:val="24"/>
          <w:lang w:eastAsia="en-US"/>
        </w:rPr>
        <w:t>25 декабря  2017</w:t>
      </w:r>
      <w:r>
        <w:rPr>
          <w:rFonts w:ascii="Times New Roman" w:hAnsi="Times New Roman"/>
          <w:sz w:val="24"/>
          <w:szCs w:val="24"/>
          <w:lang w:eastAsia="en-US"/>
        </w:rPr>
        <w:t xml:space="preserve"> г. </w:t>
      </w:r>
      <w:r w:rsidRPr="007E0F59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7E0F59">
        <w:rPr>
          <w:rFonts w:ascii="Times New Roman" w:hAnsi="Times New Roman"/>
          <w:b/>
          <w:sz w:val="24"/>
          <w:szCs w:val="24"/>
          <w:lang w:eastAsia="en-US"/>
        </w:rPr>
        <w:t xml:space="preserve"> февраля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2018</w:t>
      </w:r>
      <w:r>
        <w:rPr>
          <w:rFonts w:ascii="Times New Roman" w:hAnsi="Times New Roman"/>
          <w:sz w:val="24"/>
          <w:szCs w:val="24"/>
          <w:lang w:eastAsia="en-US"/>
        </w:rPr>
        <w:t xml:space="preserve"> г. Задания в виде вопросов с открытыми ответами.  Предлагается 24 </w:t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задания, которые дифференцируются с учетом возраста участников. Для прохождения во второй этап необходимо набрать: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 – 5 класс: не менее 5  баллов;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 – 7 класс: не менее 15 баллов;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 – 9 класс: не менее 30 баллов;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 – 11 класс: не менее 40 баллов;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Сдача письменных ответов на задания 1 тура </w:t>
      </w:r>
      <w:r>
        <w:rPr>
          <w:rFonts w:ascii="Times New Roman" w:hAnsi="Times New Roman"/>
          <w:b/>
          <w:sz w:val="24"/>
          <w:szCs w:val="24"/>
          <w:lang w:eastAsia="en-US"/>
        </w:rPr>
        <w:t>до 5 февраля 2018 года.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 тур – очный. Работа по станциям: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тестовая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(40 вопросов разной направленности на компьютере);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геологическая;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палеонтология;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географическая;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эколого-биологическая;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Практический этап проводится</w:t>
      </w:r>
      <w:r w:rsidRPr="003C0F6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21 марта  2018 года</w:t>
      </w:r>
      <w:r>
        <w:rPr>
          <w:rFonts w:ascii="Times New Roman" w:hAnsi="Times New Roman"/>
          <w:sz w:val="24"/>
          <w:szCs w:val="24"/>
          <w:lang w:eastAsia="en-US"/>
        </w:rPr>
        <w:t xml:space="preserve"> в Центре туризма и экскурсий  с 11 до 18 часов. 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Подведение итогов: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Подведение итогов проводится по шести возрастным группам:  4 класс, 5 класс, 6 класс, 7 класс,  8 класс, 9 класс, 10-11 класс. 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Победителями и призерами олимпиады считаются  участники очного тура, набравшие наибольшее количество баллов в своей возрастной группе.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Победители и призеры олимпиады награждаются дипломами.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Данное положение  является вызовом команды на олимпиаду.</w:t>
      </w:r>
    </w:p>
    <w:p w:rsidR="00C549DE" w:rsidRDefault="00C549DE" w:rsidP="00C54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Основание: приказ по Центру туризма и экскурсий </w:t>
      </w:r>
    </w:p>
    <w:p w:rsidR="00C549DE" w:rsidRDefault="00C549DE" w:rsidP="00C549D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549DE" w:rsidRDefault="00C549DE" w:rsidP="00C549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информация:</w:t>
      </w:r>
      <w:r>
        <w:rPr>
          <w:rFonts w:ascii="Times New Roman" w:hAnsi="Times New Roman"/>
          <w:sz w:val="24"/>
          <w:szCs w:val="24"/>
        </w:rPr>
        <w:t xml:space="preserve"> Жукова Татьяна Михайловна, методист краеведческого отдела, телефон/факс (4855) 222-656,  222-629,</w:t>
      </w:r>
    </w:p>
    <w:p w:rsidR="00C549DE" w:rsidRPr="003C0F60" w:rsidRDefault="00C549DE" w:rsidP="00C549DE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3C0F60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3C0F60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7C04C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3C0F60">
          <w:rPr>
            <w:rStyle w:val="a3"/>
            <w:rFonts w:ascii="Times New Roman" w:hAnsi="Times New Roman"/>
            <w:sz w:val="24"/>
            <w:szCs w:val="24"/>
            <w:lang w:val="en-US"/>
          </w:rPr>
          <w:t>://</w:t>
        </w:r>
        <w:r w:rsidRPr="007C04CE">
          <w:rPr>
            <w:rStyle w:val="a3"/>
            <w:rFonts w:ascii="Times New Roman" w:hAnsi="Times New Roman"/>
            <w:sz w:val="24"/>
            <w:szCs w:val="24"/>
            <w:lang w:val="en-US"/>
          </w:rPr>
          <w:t>turist</w:t>
        </w:r>
        <w:r w:rsidRPr="003C0F60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7C04CE">
          <w:rPr>
            <w:rStyle w:val="a3"/>
            <w:rFonts w:ascii="Times New Roman" w:hAnsi="Times New Roman"/>
            <w:sz w:val="24"/>
            <w:szCs w:val="24"/>
            <w:lang w:val="en-US"/>
          </w:rPr>
          <w:t>rybadm</w:t>
        </w:r>
        <w:r w:rsidRPr="003C0F60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7C04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C0F60">
        <w:rPr>
          <w:rFonts w:ascii="Times New Roman" w:hAnsi="Times New Roman"/>
          <w:sz w:val="24"/>
          <w:szCs w:val="24"/>
          <w:lang w:val="en-US"/>
        </w:rPr>
        <w:t xml:space="preserve">,  </w:t>
      </w:r>
      <w:hyperlink r:id="rId7" w:history="1">
        <w:r w:rsidRPr="007C04CE">
          <w:rPr>
            <w:rStyle w:val="a3"/>
            <w:rFonts w:ascii="Times New Roman" w:hAnsi="Times New Roman"/>
            <w:sz w:val="24"/>
            <w:szCs w:val="24"/>
            <w:lang w:val="en-US"/>
          </w:rPr>
          <w:t>ryb</w:t>
        </w:r>
        <w:r w:rsidRPr="003C0F60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7C04CE">
          <w:rPr>
            <w:rStyle w:val="a3"/>
            <w:rFonts w:ascii="Times New Roman" w:hAnsi="Times New Roman"/>
            <w:sz w:val="24"/>
            <w:szCs w:val="24"/>
            <w:lang w:val="en-US"/>
          </w:rPr>
          <w:t>TM</w:t>
        </w:r>
        <w:r w:rsidRPr="003C0F60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 w:rsidRPr="007C04CE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3C0F60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7C04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549DE" w:rsidRPr="003C0F60" w:rsidRDefault="00C549DE" w:rsidP="00C549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549DE" w:rsidRPr="003C0F60" w:rsidRDefault="00C549DE" w:rsidP="00C549DE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C549DE" w:rsidRPr="003C0F60" w:rsidRDefault="00C549DE" w:rsidP="00C549DE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C549DE" w:rsidRDefault="00C549DE" w:rsidP="00C549D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Директор Центра туризма и экскурсий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Косолобова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Н.В.</w:t>
      </w:r>
    </w:p>
    <w:p w:rsidR="00C549DE" w:rsidRDefault="00C549DE" w:rsidP="00C549D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549DE" w:rsidRDefault="00C549DE" w:rsidP="00C549DE">
      <w:pPr>
        <w:jc w:val="center"/>
        <w:rPr>
          <w:rFonts w:ascii="Times New Roman" w:hAnsi="Times New Roman"/>
          <w:sz w:val="24"/>
          <w:szCs w:val="24"/>
        </w:rPr>
      </w:pPr>
    </w:p>
    <w:p w:rsidR="00C549DE" w:rsidRDefault="00C549DE" w:rsidP="00C549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краеведческого отдела: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Жукова Т.М.</w:t>
      </w:r>
    </w:p>
    <w:p w:rsidR="00C549DE" w:rsidRDefault="00C549DE" w:rsidP="00C549DE">
      <w:pPr>
        <w:jc w:val="center"/>
        <w:rPr>
          <w:rFonts w:ascii="Times New Roman" w:hAnsi="Times New Roman"/>
          <w:sz w:val="24"/>
          <w:szCs w:val="24"/>
        </w:rPr>
      </w:pPr>
    </w:p>
    <w:p w:rsidR="00B00AFA" w:rsidRDefault="00B00AFA"/>
    <w:sectPr w:rsidR="00B00AFA" w:rsidSect="00C549D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3AFB"/>
    <w:multiLevelType w:val="hybridMultilevel"/>
    <w:tmpl w:val="163EC9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5"/>
    <w:rsid w:val="0060300F"/>
    <w:rsid w:val="00B00AFA"/>
    <w:rsid w:val="00C549DE"/>
    <w:rsid w:val="00E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4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4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yb-T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rist.ry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2018-03-26T14:03:00Z</dcterms:created>
  <dcterms:modified xsi:type="dcterms:W3CDTF">2018-03-26T14:16:00Z</dcterms:modified>
</cp:coreProperties>
</file>